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0" w:after="280"/>
        <w:rPr>
          <w:rStyle w:val="Strong"/>
        </w:rPr>
      </w:pPr>
      <w:r>
        <w:rPr/>
      </w:r>
    </w:p>
    <w:p>
      <w:pPr>
        <w:pStyle w:val="NormalWeb"/>
        <w:spacing w:before="280" w:after="280"/>
        <w:rPr>
          <w:rStyle w:val="Strong"/>
          <w:sz w:val="40"/>
          <w:szCs w:val="40"/>
        </w:rPr>
      </w:pPr>
      <w:r>
        <w:rPr>
          <w:rStyle w:val="Strong"/>
          <w:sz w:val="40"/>
          <w:szCs w:val="40"/>
        </w:rPr>
        <w:t>Плазмолифтинг в гинекологии.</w:t>
      </w:r>
    </w:p>
    <w:p>
      <w:pPr>
        <w:pStyle w:val="NormalWeb"/>
        <w:spacing w:before="280" w:after="280"/>
        <w:rPr>
          <w:rStyle w:val="Strong"/>
        </w:rPr>
      </w:pPr>
      <w:r>
        <w:rPr/>
      </w:r>
    </w:p>
    <w:p>
      <w:pPr>
        <w:pStyle w:val="NormalWeb"/>
        <w:spacing w:before="280" w:after="280"/>
        <w:rPr/>
      </w:pPr>
      <w:r>
        <w:rPr>
          <w:rStyle w:val="Strong"/>
        </w:rPr>
        <w:t>Плазмолифтинг</w:t>
      </w:r>
      <w:r>
        <w:rPr/>
        <w:t xml:space="preserve"> – метод стимулирования скрытых восстановительных ресурсов ор</w:t>
      </w:r>
      <w:bookmarkStart w:id="0" w:name="_GoBack"/>
      <w:bookmarkEnd w:id="0"/>
      <w:r>
        <w:rPr/>
        <w:t>ганизма с помощью собственной плазмы крови пациента, обогащенной тромбоцитами.</w:t>
      </w:r>
    </w:p>
    <w:p>
      <w:pPr>
        <w:pStyle w:val="NormalWeb"/>
        <w:spacing w:before="280" w:after="280"/>
        <w:rPr/>
      </w:pPr>
      <w:r>
        <w:rPr>
          <w:rStyle w:val="Strong"/>
        </w:rPr>
        <w:t>Плазмолифтинг в гинекологии</w:t>
      </w:r>
      <w:r>
        <w:rPr/>
        <w:t xml:space="preserve"> – введение собственной плазмы крови пациента в слизистую влагалища и шейки матки с помощью шприца с тонкой иглой. </w:t>
      </w:r>
      <w:r>
        <w:rPr>
          <w:rStyle w:val="Strong"/>
        </w:rPr>
        <w:t xml:space="preserve">Плазмолифтинг проводится по назначению гинеколога при наличии медицинских показаний. </w:t>
      </w:r>
    </w:p>
    <w:p>
      <w:pPr>
        <w:pStyle w:val="NormalWeb"/>
        <w:spacing w:before="280" w:after="280"/>
        <w:rPr/>
      </w:pPr>
      <w:r>
        <w:rPr/>
        <w:t>Наша кровь состоит из плазмы и находящихся в ней тромбоцитов, эритроцитов и лейкоцитов. Тромбоциты играют важную роль в восстановлении тканей, являются биостимуляторами роста новых клеток. Но в крови концентрация тромбоцитов недостаточна для воссоздания мощного регенерирующего эффекта.</w:t>
      </w:r>
    </w:p>
    <w:p>
      <w:pPr>
        <w:pStyle w:val="NormalWeb"/>
        <w:spacing w:before="280" w:after="280"/>
        <w:rPr/>
      </w:pPr>
      <w:r>
        <w:rPr/>
        <w:t>Чтобы обогатить плазму крови тромбоцитами проводится обработка крови в специальной центрифуге. В процессе обработки плазма отделяется от эритроцитов и лейкоцитов и представляет собой смесь тромбоцитов, белков, ферментов, минералов, витаминов и питательных веществ.</w:t>
      </w:r>
    </w:p>
    <w:p>
      <w:pPr>
        <w:pStyle w:val="NormalWeb"/>
        <w:spacing w:before="280" w:after="280"/>
        <w:rPr/>
      </w:pPr>
      <w:r>
        <w:rPr/>
        <w:t>В такой плазме увеличивается количество факторов роста, стимулирующих образование новых клеток и заживление тканей.</w:t>
      </w:r>
    </w:p>
    <w:p>
      <w:pPr>
        <w:pStyle w:val="4"/>
        <w:spacing w:before="280" w:after="280"/>
        <w:rPr>
          <w:rFonts w:eastAsia="Times New Roman"/>
        </w:rPr>
      </w:pPr>
      <w:r>
        <w:rPr>
          <w:rStyle w:val="Strong"/>
          <w:rFonts w:eastAsia="Times New Roman"/>
          <w:b/>
          <w:bCs/>
          <w:color w:val="339966"/>
        </w:rPr>
        <w:t>ПОКАЗАНИЯ К ПЛАЗМОЛИФТИНГУ В ГИНЕКОЛОГИИ</w:t>
      </w:r>
    </w:p>
    <w:p>
      <w:pPr>
        <w:pStyle w:val="Normal"/>
        <w:numPr>
          <w:ilvl w:val="0"/>
          <w:numId w:val="1"/>
        </w:numPr>
        <w:spacing w:beforeAutospacing="1" w:after="0"/>
        <w:rPr>
          <w:rFonts w:eastAsia="Times New Roman"/>
        </w:rPr>
      </w:pPr>
      <w:r>
        <w:rPr>
          <w:rFonts w:eastAsia="Times New Roman"/>
        </w:rPr>
        <w:t>сухость слизистой</w:t>
      </w:r>
    </w:p>
    <w:p>
      <w:pPr>
        <w:pStyle w:val="Normal"/>
        <w:numPr>
          <w:ilvl w:val="0"/>
          <w:numId w:val="1"/>
        </w:numPr>
        <w:spacing w:before="0" w:after="0"/>
        <w:rPr/>
      </w:pPr>
      <w:r>
        <w:rPr>
          <w:rFonts w:eastAsia="Times New Roman"/>
        </w:rPr>
        <w:t>сухость, зуд и жжение влагалища</w:t>
      </w:r>
    </w:p>
    <w:p>
      <w:pPr>
        <w:pStyle w:val="Normal"/>
        <w:numPr>
          <w:ilvl w:val="0"/>
          <w:numId w:val="1"/>
        </w:numPr>
        <w:spacing w:before="0" w:after="0"/>
        <w:rPr/>
      </w:pPr>
      <w:r>
        <w:rPr>
          <w:rFonts w:eastAsia="Times New Roman"/>
        </w:rPr>
        <w:t>подготовка к программе ЭКО</w:t>
      </w:r>
    </w:p>
    <w:p>
      <w:pPr>
        <w:pStyle w:val="Normal"/>
        <w:numPr>
          <w:ilvl w:val="0"/>
          <w:numId w:val="1"/>
        </w:numPr>
        <w:spacing w:before="0" w:after="0"/>
        <w:rPr>
          <w:rFonts w:eastAsia="Times New Roman"/>
        </w:rPr>
      </w:pPr>
      <w:r>
        <w:rPr>
          <w:rFonts w:eastAsia="Times New Roman"/>
        </w:rPr>
        <w:t>хронические воспаления половых органов</w:t>
      </w:r>
    </w:p>
    <w:p>
      <w:pPr>
        <w:pStyle w:val="Normal"/>
        <w:numPr>
          <w:ilvl w:val="0"/>
          <w:numId w:val="1"/>
        </w:numPr>
        <w:spacing w:before="0" w:after="0"/>
        <w:rPr>
          <w:rFonts w:eastAsia="Times New Roman"/>
        </w:rPr>
      </w:pPr>
      <w:r>
        <w:rPr>
          <w:rFonts w:eastAsia="Times New Roman"/>
        </w:rPr>
        <w:t>заболевания шейки матки (лейкоплакия, эндоцервицит, эрозия)</w:t>
      </w:r>
    </w:p>
    <w:p>
      <w:pPr>
        <w:pStyle w:val="Normal"/>
        <w:numPr>
          <w:ilvl w:val="0"/>
          <w:numId w:val="1"/>
        </w:numPr>
        <w:spacing w:before="0" w:after="0"/>
        <w:rPr>
          <w:rFonts w:eastAsia="Times New Roman"/>
        </w:rPr>
      </w:pPr>
      <w:r>
        <w:rPr>
          <w:rFonts w:eastAsia="Times New Roman"/>
        </w:rPr>
        <w:t>крауроз вульвы</w:t>
      </w:r>
    </w:p>
    <w:p>
      <w:pPr>
        <w:pStyle w:val="Normal"/>
        <w:numPr>
          <w:ilvl w:val="0"/>
          <w:numId w:val="1"/>
        </w:numPr>
        <w:spacing w:before="0" w:after="0"/>
        <w:rPr>
          <w:rFonts w:eastAsia="Times New Roman"/>
        </w:rPr>
      </w:pPr>
      <w:r>
        <w:rPr>
          <w:rFonts w:eastAsia="Times New Roman"/>
        </w:rPr>
        <w:t>спайки в малом тазу</w:t>
      </w:r>
    </w:p>
    <w:p>
      <w:pPr>
        <w:pStyle w:val="Normal"/>
        <w:numPr>
          <w:ilvl w:val="0"/>
          <w:numId w:val="1"/>
        </w:numPr>
        <w:spacing w:before="0" w:after="0"/>
        <w:rPr>
          <w:rFonts w:eastAsia="Times New Roman"/>
        </w:rPr>
      </w:pPr>
      <w:r>
        <w:rPr>
          <w:rFonts w:eastAsia="Times New Roman"/>
        </w:rPr>
        <w:t>нарушение менструального цикла</w:t>
      </w:r>
    </w:p>
    <w:p>
      <w:pPr>
        <w:pStyle w:val="Normal"/>
        <w:numPr>
          <w:ilvl w:val="0"/>
          <w:numId w:val="1"/>
        </w:numPr>
        <w:spacing w:before="0" w:after="0"/>
        <w:rPr>
          <w:rFonts w:eastAsia="Times New Roman"/>
        </w:rPr>
      </w:pPr>
      <w:r>
        <w:rPr>
          <w:rFonts w:eastAsia="Times New Roman"/>
        </w:rPr>
        <w:t>предменструальный синдром (ПМС)</w:t>
      </w:r>
    </w:p>
    <w:p>
      <w:pPr>
        <w:pStyle w:val="Normal"/>
        <w:numPr>
          <w:ilvl w:val="0"/>
          <w:numId w:val="1"/>
        </w:numPr>
        <w:spacing w:before="0" w:after="0"/>
        <w:rPr>
          <w:rFonts w:eastAsia="Times New Roman"/>
        </w:rPr>
      </w:pPr>
      <w:r>
        <w:rPr>
          <w:rFonts w:eastAsia="Times New Roman"/>
        </w:rPr>
        <w:t>климакс</w:t>
      </w:r>
    </w:p>
    <w:p>
      <w:pPr>
        <w:pStyle w:val="Normal"/>
        <w:numPr>
          <w:ilvl w:val="0"/>
          <w:numId w:val="1"/>
        </w:numPr>
        <w:spacing w:before="0" w:after="0"/>
        <w:rPr>
          <w:rFonts w:eastAsia="Times New Roman"/>
        </w:rPr>
      </w:pPr>
      <w:r>
        <w:rPr>
          <w:rFonts w:eastAsia="Times New Roman"/>
        </w:rPr>
        <w:t>недержание мочи</w:t>
      </w:r>
    </w:p>
    <w:p>
      <w:pPr>
        <w:pStyle w:val="Normal"/>
        <w:numPr>
          <w:ilvl w:val="0"/>
          <w:numId w:val="1"/>
        </w:numPr>
        <w:spacing w:before="0" w:after="0"/>
        <w:rPr>
          <w:rFonts w:eastAsia="Times New Roman"/>
        </w:rPr>
      </w:pPr>
      <w:r>
        <w:rPr>
          <w:rFonts w:eastAsia="Times New Roman"/>
        </w:rPr>
        <w:t>провисание и дряблость мягких тканей промежности и стенок влагалища, снижение тонуса кожи в результате возрастных изменений, деформаций после родов, колебаний веса, операций</w:t>
      </w:r>
    </w:p>
    <w:p>
      <w:pPr>
        <w:pStyle w:val="Normal"/>
        <w:numPr>
          <w:ilvl w:val="0"/>
          <w:numId w:val="1"/>
        </w:numPr>
        <w:spacing w:before="0" w:after="0"/>
        <w:rPr>
          <w:rFonts w:eastAsia="Times New Roman"/>
        </w:rPr>
      </w:pPr>
      <w:r>
        <w:rPr>
          <w:rFonts w:eastAsia="Times New Roman"/>
        </w:rPr>
        <w:t>липодистрофия половых губ</w:t>
      </w:r>
    </w:p>
    <w:p>
      <w:pPr>
        <w:pStyle w:val="Normal"/>
        <w:numPr>
          <w:ilvl w:val="0"/>
          <w:numId w:val="1"/>
        </w:numPr>
        <w:spacing w:before="0" w:after="0"/>
        <w:rPr>
          <w:rFonts w:eastAsia="Times New Roman"/>
        </w:rPr>
      </w:pPr>
      <w:r>
        <w:rPr>
          <w:rFonts w:eastAsia="Times New Roman"/>
        </w:rPr>
        <w:t>пониженное либидо</w:t>
      </w:r>
    </w:p>
    <w:p>
      <w:pPr>
        <w:pStyle w:val="Normal"/>
        <w:numPr>
          <w:ilvl w:val="0"/>
          <w:numId w:val="1"/>
        </w:numPr>
        <w:spacing w:before="0" w:after="0"/>
        <w:rPr>
          <w:rFonts w:eastAsia="Times New Roman"/>
        </w:rPr>
      </w:pPr>
      <w:r>
        <w:rPr>
          <w:rFonts w:eastAsia="Times New Roman"/>
        </w:rPr>
        <w:t>аноргазмия</w:t>
      </w:r>
    </w:p>
    <w:p>
      <w:pPr>
        <w:pStyle w:val="Normal"/>
        <w:numPr>
          <w:ilvl w:val="0"/>
          <w:numId w:val="1"/>
        </w:numPr>
        <w:spacing w:before="0" w:afterAutospacing="1"/>
        <w:rPr>
          <w:rFonts w:eastAsia="Times New Roman"/>
        </w:rPr>
      </w:pPr>
      <w:r>
        <w:rPr>
          <w:rFonts w:eastAsia="Times New Roman"/>
        </w:rPr>
        <w:t>дискомфорт в интимной жизни</w:t>
      </w:r>
    </w:p>
    <w:p>
      <w:pPr>
        <w:pStyle w:val="4"/>
        <w:spacing w:before="280" w:after="280"/>
        <w:rPr>
          <w:rFonts w:eastAsia="Times New Roman"/>
        </w:rPr>
      </w:pPr>
      <w:r>
        <w:rPr>
          <w:rStyle w:val="Strong"/>
          <w:rFonts w:eastAsia="Times New Roman"/>
          <w:b/>
          <w:bCs/>
          <w:color w:val="339966"/>
        </w:rPr>
        <w:t>ОБСЛЕДОВАНИЕ ПЕРЕД ПЛАЗМОЛИФТИНГОМ</w:t>
      </w:r>
    </w:p>
    <w:p>
      <w:pPr>
        <w:pStyle w:val="Normal"/>
        <w:numPr>
          <w:ilvl w:val="0"/>
          <w:numId w:val="2"/>
        </w:numPr>
        <w:spacing w:beforeAutospacing="1" w:after="0"/>
        <w:rPr>
          <w:rFonts w:eastAsia="Times New Roman"/>
        </w:rPr>
      </w:pPr>
      <w:r>
        <w:rPr>
          <w:rFonts w:eastAsia="Times New Roman"/>
        </w:rPr>
        <w:t>экспресс-тест на ВИЧ, сифилис, гепатиты В, С</w:t>
      </w:r>
    </w:p>
    <w:p>
      <w:pPr>
        <w:pStyle w:val="Normal"/>
        <w:numPr>
          <w:ilvl w:val="0"/>
          <w:numId w:val="2"/>
        </w:numPr>
        <w:spacing w:before="0" w:afterAutospacing="1"/>
        <w:rPr/>
      </w:pPr>
      <w:hyperlink r:id="rId2">
        <w:r>
          <w:rPr>
            <w:rStyle w:val="Style11"/>
            <w:rFonts w:eastAsia="Times New Roman"/>
          </w:rPr>
          <w:t>общий анализ крови</w:t>
        </w:r>
      </w:hyperlink>
    </w:p>
    <w:p>
      <w:pPr>
        <w:pStyle w:val="4"/>
        <w:spacing w:before="280" w:after="280"/>
        <w:rPr/>
      </w:pPr>
      <w:r>
        <w:rPr>
          <w:rStyle w:val="Strong"/>
          <w:rFonts w:eastAsia="Times New Roman"/>
          <w:b/>
          <w:bCs/>
          <w:color w:val="339966"/>
        </w:rPr>
        <w:t>КАК ПРОВОДИТСЯ ПЛАЗМОЛИФТИНГ В ГИНЕКОЛОГИИ</w:t>
      </w:r>
    </w:p>
    <w:p>
      <w:pPr>
        <w:pStyle w:val="NormalWeb"/>
        <w:spacing w:before="280" w:after="280"/>
        <w:rPr/>
      </w:pPr>
      <w:r>
        <w:rPr/>
        <w:t xml:space="preserve">За несколько минут до процедуры из вены пациента берется около </w:t>
      </w:r>
      <w:r>
        <w:rPr>
          <w:rFonts w:eastAsia="" w:cs="Times New Roman" w:eastAsiaTheme="minorEastAsia"/>
          <w:sz w:val="24"/>
          <w:szCs w:val="24"/>
          <w:lang w:eastAsia="ru-RU"/>
        </w:rPr>
        <w:t>10</w:t>
      </w:r>
      <w:r>
        <w:rPr/>
        <w:t xml:space="preserve"> мл крови. Кровь помещают в специальную пробирку с антикоагулянтами и гелем, при помощи лабораторной центрифуги получают плазму, обогащенную тромбоцитами.</w:t>
      </w:r>
    </w:p>
    <w:p>
      <w:pPr>
        <w:pStyle w:val="NormalWeb"/>
        <w:spacing w:before="280" w:after="280"/>
        <w:rPr/>
      </w:pPr>
      <w:r>
        <w:rPr/>
        <w:t>Процедура проводится на гинекологическом кресле. Шейку матки обнажают зеркалами, обрабатывают спиртом или раствором Люголя, распыляют обезболивающий спрей. Плазму с помощью шприца с тонкой иглой вводят в слизистую влагалища и шейки матки, наружные половые органы. После окончания процедуры зоны введения инъекций обрабатываются антибактериальными средствами.</w:t>
      </w:r>
    </w:p>
    <w:p>
      <w:pPr>
        <w:pStyle w:val="NormalWeb"/>
        <w:spacing w:before="280" w:after="280"/>
        <w:rPr/>
      </w:pPr>
      <w:r>
        <w:rPr>
          <w:rStyle w:val="Strong"/>
        </w:rPr>
        <w:t xml:space="preserve">Длительность процедуры – 40 мин. </w:t>
      </w:r>
    </w:p>
    <w:p>
      <w:pPr>
        <w:pStyle w:val="NormalWeb"/>
        <w:spacing w:before="280" w:after="280"/>
        <w:rPr/>
      </w:pPr>
      <w:r>
        <w:rPr>
          <w:rStyle w:val="Strong"/>
        </w:rPr>
        <w:t xml:space="preserve">Курс лечения – </w:t>
      </w:r>
      <w:r>
        <w:rPr>
          <w:rStyle w:val="Strong"/>
          <w:rFonts w:eastAsia="" w:cs="Times New Roman" w:eastAsiaTheme="minorEastAsia"/>
          <w:b/>
          <w:bCs/>
          <w:sz w:val="24"/>
          <w:szCs w:val="24"/>
          <w:lang w:eastAsia="ru-RU"/>
        </w:rPr>
        <w:t>3-10</w:t>
      </w:r>
      <w:r>
        <w:rPr>
          <w:rStyle w:val="Strong"/>
        </w:rPr>
        <w:t xml:space="preserve"> сеансов, через 5-7 дней.</w:t>
      </w:r>
    </w:p>
    <w:p>
      <w:pPr>
        <w:pStyle w:val="4"/>
        <w:spacing w:before="280" w:after="280"/>
        <w:rPr>
          <w:rFonts w:eastAsia="Times New Roman"/>
        </w:rPr>
      </w:pPr>
      <w:r>
        <w:rPr>
          <w:rStyle w:val="Strong"/>
          <w:rFonts w:eastAsia="Times New Roman"/>
          <w:b/>
          <w:bCs/>
          <w:color w:val="339966"/>
        </w:rPr>
        <w:t>ПОСЛЕ ПРОЦЕДУРЫ</w:t>
      </w:r>
    </w:p>
    <w:p>
      <w:pPr>
        <w:pStyle w:val="Normal"/>
        <w:numPr>
          <w:ilvl w:val="0"/>
          <w:numId w:val="3"/>
        </w:numPr>
        <w:spacing w:beforeAutospacing="1" w:after="0"/>
        <w:rPr>
          <w:rFonts w:eastAsia="Times New Roman"/>
        </w:rPr>
      </w:pPr>
      <w:r>
        <w:rPr>
          <w:rFonts w:eastAsia="Times New Roman"/>
        </w:rPr>
        <w:t>в течение суток нельзя посещать баню, сауну, принимать горячую ванну</w:t>
      </w:r>
    </w:p>
    <w:p>
      <w:pPr>
        <w:pStyle w:val="Normal"/>
        <w:numPr>
          <w:ilvl w:val="0"/>
          <w:numId w:val="3"/>
        </w:numPr>
        <w:spacing w:before="0" w:after="0"/>
        <w:rPr>
          <w:rFonts w:eastAsia="Times New Roman"/>
        </w:rPr>
      </w:pPr>
      <w:r>
        <w:rPr>
          <w:rFonts w:eastAsia="Times New Roman"/>
        </w:rPr>
        <w:t>2-3 дня воздерживаться от полового акта</w:t>
      </w:r>
    </w:p>
    <w:p>
      <w:pPr>
        <w:pStyle w:val="Normal"/>
        <w:numPr>
          <w:ilvl w:val="0"/>
          <w:numId w:val="3"/>
        </w:numPr>
        <w:spacing w:before="0" w:afterAutospacing="1"/>
        <w:rPr>
          <w:rFonts w:eastAsia="Times New Roman"/>
        </w:rPr>
      </w:pPr>
      <w:r>
        <w:rPr>
          <w:rFonts w:eastAsia="Times New Roman"/>
        </w:rPr>
        <w:t>отказаться от посещения бассейна, солярия до завершения курса процедур</w:t>
      </w:r>
    </w:p>
    <w:p>
      <w:pPr>
        <w:pStyle w:val="4"/>
        <w:spacing w:before="280" w:after="280"/>
        <w:rPr>
          <w:rFonts w:eastAsia="Times New Roman"/>
        </w:rPr>
      </w:pPr>
      <w:r>
        <w:rPr>
          <w:rStyle w:val="Strong"/>
          <w:rFonts w:eastAsia="Times New Roman"/>
          <w:b/>
          <w:bCs/>
          <w:color w:val="339966"/>
        </w:rPr>
        <w:t>РЕЗУЛЬТАТЫ ПЛАЗМОЛИФТИНГА В ГИНЕКОЛОГИИ</w:t>
      </w:r>
    </w:p>
    <w:p>
      <w:pPr>
        <w:pStyle w:val="Normal"/>
        <w:numPr>
          <w:ilvl w:val="0"/>
          <w:numId w:val="4"/>
        </w:numPr>
        <w:spacing w:beforeAutospacing="1" w:after="0"/>
        <w:rPr>
          <w:rFonts w:eastAsia="Times New Roman"/>
        </w:rPr>
      </w:pPr>
      <w:r>
        <w:rPr>
          <w:rFonts w:eastAsia="Times New Roman"/>
        </w:rPr>
        <w:t>улучшает кровообращение, проницаемость капилляров, усиливает клеточный обмен веществ</w:t>
      </w:r>
    </w:p>
    <w:p>
      <w:pPr>
        <w:pStyle w:val="Normal"/>
        <w:numPr>
          <w:ilvl w:val="0"/>
          <w:numId w:val="4"/>
        </w:numPr>
        <w:spacing w:before="0" w:after="0"/>
        <w:rPr>
          <w:rFonts w:eastAsia="Times New Roman"/>
        </w:rPr>
      </w:pPr>
      <w:r>
        <w:rPr>
          <w:rFonts w:eastAsia="Times New Roman"/>
        </w:rPr>
        <w:t>устраняет воспаление, сухость, зуд, жжение слизистой</w:t>
      </w:r>
    </w:p>
    <w:p>
      <w:pPr>
        <w:pStyle w:val="Normal"/>
        <w:numPr>
          <w:ilvl w:val="0"/>
          <w:numId w:val="4"/>
        </w:numPr>
        <w:spacing w:before="0" w:after="0"/>
        <w:rPr>
          <w:rFonts w:eastAsia="Times New Roman"/>
        </w:rPr>
      </w:pPr>
      <w:r>
        <w:rPr>
          <w:rFonts w:eastAsia="Times New Roman"/>
        </w:rPr>
        <w:t>повышает увлажненность слизистой влагалища и наружных половых органов</w:t>
      </w:r>
    </w:p>
    <w:p>
      <w:pPr>
        <w:pStyle w:val="Normal"/>
        <w:numPr>
          <w:ilvl w:val="0"/>
          <w:numId w:val="4"/>
        </w:numPr>
        <w:spacing w:before="0" w:after="0"/>
        <w:rPr>
          <w:rFonts w:eastAsia="Times New Roman"/>
        </w:rPr>
      </w:pPr>
      <w:r>
        <w:rPr>
          <w:rFonts w:eastAsia="Times New Roman"/>
        </w:rPr>
        <w:t>уничтожает инфекции, бактерии, нормализует микрофлору влагалища</w:t>
      </w:r>
    </w:p>
    <w:p>
      <w:pPr>
        <w:pStyle w:val="Normal"/>
        <w:numPr>
          <w:ilvl w:val="0"/>
          <w:numId w:val="4"/>
        </w:numPr>
        <w:spacing w:before="0" w:after="0"/>
        <w:rPr>
          <w:rFonts w:eastAsia="Times New Roman"/>
        </w:rPr>
      </w:pPr>
      <w:r>
        <w:rPr>
          <w:rFonts w:eastAsia="Times New Roman"/>
        </w:rPr>
        <w:t>стимулирует заживление пораженных тканей</w:t>
      </w:r>
    </w:p>
    <w:p>
      <w:pPr>
        <w:pStyle w:val="Normal"/>
        <w:numPr>
          <w:ilvl w:val="0"/>
          <w:numId w:val="4"/>
        </w:numPr>
        <w:spacing w:before="0" w:after="0"/>
        <w:rPr>
          <w:rFonts w:eastAsia="Times New Roman"/>
        </w:rPr>
      </w:pPr>
      <w:r>
        <w:rPr>
          <w:rFonts w:eastAsia="Times New Roman"/>
        </w:rPr>
        <w:t>усиливает эффективность других методов лечения (лекарственная терапия, физиотерапия и т.д.)</w:t>
      </w:r>
    </w:p>
    <w:p>
      <w:pPr>
        <w:pStyle w:val="Normal"/>
        <w:numPr>
          <w:ilvl w:val="0"/>
          <w:numId w:val="4"/>
        </w:numPr>
        <w:spacing w:before="0" w:after="0"/>
        <w:rPr>
          <w:rFonts w:eastAsia="Times New Roman"/>
        </w:rPr>
      </w:pPr>
      <w:r>
        <w:rPr>
          <w:rFonts w:eastAsia="Times New Roman"/>
        </w:rPr>
        <w:t>повышает местный и общий иммунитет</w:t>
      </w:r>
    </w:p>
    <w:p>
      <w:pPr>
        <w:pStyle w:val="Normal"/>
        <w:numPr>
          <w:ilvl w:val="0"/>
          <w:numId w:val="4"/>
        </w:numPr>
        <w:spacing w:before="0" w:after="0"/>
        <w:rPr>
          <w:rFonts w:eastAsia="Times New Roman"/>
        </w:rPr>
      </w:pPr>
      <w:r>
        <w:rPr>
          <w:rFonts w:eastAsia="Times New Roman"/>
        </w:rPr>
        <w:t>уменьшает послеоперационные рубцы</w:t>
      </w:r>
    </w:p>
    <w:p>
      <w:pPr>
        <w:pStyle w:val="Normal"/>
        <w:numPr>
          <w:ilvl w:val="0"/>
          <w:numId w:val="4"/>
        </w:numPr>
        <w:spacing w:before="0" w:after="0"/>
        <w:rPr>
          <w:rFonts w:eastAsia="Times New Roman"/>
        </w:rPr>
      </w:pPr>
      <w:r>
        <w:rPr>
          <w:rFonts w:eastAsia="Times New Roman"/>
        </w:rPr>
        <w:t>подтягивает ткани промежности и наружных половых органов, устраняет провисание тканей</w:t>
      </w:r>
    </w:p>
    <w:p>
      <w:pPr>
        <w:pStyle w:val="Normal"/>
        <w:numPr>
          <w:ilvl w:val="0"/>
          <w:numId w:val="4"/>
        </w:numPr>
        <w:spacing w:before="0" w:after="0"/>
        <w:rPr>
          <w:rFonts w:eastAsia="Times New Roman"/>
        </w:rPr>
      </w:pPr>
      <w:r>
        <w:rPr>
          <w:rFonts w:eastAsia="Times New Roman"/>
        </w:rPr>
        <w:t>повышает тонус мышц матки, влагалища, наружных половых органов</w:t>
      </w:r>
    </w:p>
    <w:p>
      <w:pPr>
        <w:pStyle w:val="Normal"/>
        <w:numPr>
          <w:ilvl w:val="0"/>
          <w:numId w:val="4"/>
        </w:numPr>
        <w:spacing w:before="0" w:after="0"/>
        <w:rPr>
          <w:rFonts w:eastAsia="Times New Roman"/>
        </w:rPr>
      </w:pPr>
      <w:r>
        <w:rPr>
          <w:rFonts w:eastAsia="Times New Roman"/>
        </w:rPr>
        <w:t>омолаживает ткани половых органов</w:t>
      </w:r>
    </w:p>
    <w:p>
      <w:pPr>
        <w:pStyle w:val="Normal"/>
        <w:numPr>
          <w:ilvl w:val="0"/>
          <w:numId w:val="4"/>
        </w:numPr>
        <w:spacing w:before="0" w:afterAutospacing="1"/>
        <w:rPr>
          <w:rFonts w:eastAsia="Times New Roman"/>
        </w:rPr>
      </w:pPr>
      <w:r>
        <w:rPr>
          <w:rFonts w:eastAsia="Times New Roman"/>
        </w:rPr>
        <w:t>усиливает ощущения во время полового акта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80362"/>
    <w:pPr>
      <w:widowControl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eastAsia="ru-RU" w:val="ru-RU" w:bidi="ar-SA"/>
    </w:rPr>
  </w:style>
  <w:style w:type="paragraph" w:styleId="1">
    <w:name w:val="Heading 1"/>
    <w:basedOn w:val="Normal"/>
    <w:link w:val="10"/>
    <w:uiPriority w:val="9"/>
    <w:qFormat/>
    <w:rsid w:val="00480362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4">
    <w:name w:val="Heading 4"/>
    <w:basedOn w:val="Normal"/>
    <w:link w:val="40"/>
    <w:uiPriority w:val="9"/>
    <w:qFormat/>
    <w:rsid w:val="00480362"/>
    <w:pPr>
      <w:spacing w:beforeAutospacing="1" w:afterAutospacing="1"/>
      <w:outlineLvl w:val="3"/>
    </w:pPr>
    <w:rPr>
      <w:b/>
      <w:bCs/>
    </w:rPr>
  </w:style>
  <w:style w:type="paragraph" w:styleId="5">
    <w:name w:val="Heading 5"/>
    <w:basedOn w:val="Normal"/>
    <w:link w:val="50"/>
    <w:uiPriority w:val="9"/>
    <w:qFormat/>
    <w:rsid w:val="00480362"/>
    <w:pPr>
      <w:spacing w:beforeAutospacing="1" w:afterAutospacing="1"/>
      <w:outlineLvl w:val="4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480362"/>
    <w:rPr>
      <w:rFonts w:ascii="Times New Roman" w:hAnsi="Times New Roman" w:eastAsia="" w:cs="Times New Roman" w:eastAsiaTheme="minorEastAsia"/>
      <w:b/>
      <w:bCs/>
      <w:kern w:val="2"/>
      <w:sz w:val="48"/>
      <w:szCs w:val="48"/>
      <w:lang w:eastAsia="ru-RU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480362"/>
    <w:rPr>
      <w:rFonts w:ascii="Times New Roman" w:hAnsi="Times New Roman" w:eastAsia="" w:cs="Times New Roman" w:eastAsiaTheme="minorEastAsia"/>
      <w:b/>
      <w:bCs/>
      <w:sz w:val="24"/>
      <w:szCs w:val="24"/>
      <w:lang w:eastAsia="ru-RU"/>
    </w:rPr>
  </w:style>
  <w:style w:type="character" w:styleId="51" w:customStyle="1">
    <w:name w:val="Заголовок 5 Знак"/>
    <w:basedOn w:val="DefaultParagraphFont"/>
    <w:link w:val="5"/>
    <w:uiPriority w:val="9"/>
    <w:qFormat/>
    <w:rsid w:val="00480362"/>
    <w:rPr>
      <w:rFonts w:ascii="Times New Roman" w:hAnsi="Times New Roman" w:eastAsia="" w:cs="Times New Roman" w:eastAsiaTheme="minorEastAsia"/>
      <w:b/>
      <w:bCs/>
      <w:sz w:val="20"/>
      <w:szCs w:val="20"/>
      <w:lang w:eastAsia="ru-RU"/>
    </w:rPr>
  </w:style>
  <w:style w:type="character" w:styleId="Style11">
    <w:name w:val="Интернет-ссылка"/>
    <w:basedOn w:val="DefaultParagraphFont"/>
    <w:uiPriority w:val="99"/>
    <w:semiHidden/>
    <w:unhideWhenUsed/>
    <w:rsid w:val="0048036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80362"/>
    <w:rPr>
      <w:b/>
      <w:bCs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480362"/>
    <w:pPr>
      <w:spacing w:beforeAutospacing="1" w:afterAutospacing="1"/>
    </w:pPr>
    <w:rPr/>
  </w:style>
  <w:style w:type="paragraph" w:styleId="Cardtext" w:customStyle="1">
    <w:name w:val="card-text"/>
    <w:basedOn w:val="Normal"/>
    <w:qFormat/>
    <w:rsid w:val="00480362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mydoctor32.ru/services_category/obshhij-analiz-krovi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LibreOffice/6.3.4.2$Windows_x86 LibreOffice_project/60da17e045e08f1793c57c00ba83cdfce946d0aa</Application>
  <Pages>2</Pages>
  <Words>446</Words>
  <Characters>3023</Characters>
  <CharactersWithSpaces>3394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2020-06-23T06:51:00Z</dcterms:created>
  <dc:creator>Екатерина Васильевна Ташева</dc:creator>
  <dc:description/>
  <dc:language>ru-RU</dc:language>
  <cp:lastModifiedBy/>
  <dcterms:modified xsi:type="dcterms:W3CDTF">2020-06-23T10:24:48Z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